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8F6" w:rsidRPr="00314C6D" w:rsidRDefault="007A18F6" w:rsidP="00314C6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СПРАВКА- ОТЧЕТ </w:t>
      </w:r>
      <w:r w:rsidRPr="00314C6D">
        <w:rPr>
          <w:rFonts w:ascii="Times New Roman" w:hAnsi="Times New Roman"/>
          <w:b/>
          <w:sz w:val="28"/>
          <w:szCs w:val="28"/>
        </w:rPr>
        <w:t>ПО ВЫЯВЛЕНИЮ ОБЩЕГО УРОВНЯ ГОТОВНОСТИ УЧАЩИХСЯ К САМООПРЕДЕЛЕНИЮ И БУДУЩЕЙ ПРОФЕССИИ</w:t>
      </w:r>
      <w:r>
        <w:rPr>
          <w:rFonts w:ascii="Times New Roman" w:hAnsi="Times New Roman"/>
          <w:b/>
          <w:sz w:val="28"/>
          <w:szCs w:val="28"/>
        </w:rPr>
        <w:t xml:space="preserve"> в 20</w:t>
      </w:r>
      <w:r w:rsidRPr="00833C59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-20</w:t>
      </w:r>
      <w:r w:rsidRPr="00833C59">
        <w:rPr>
          <w:rFonts w:ascii="Times New Roman" w:hAnsi="Times New Roman"/>
          <w:b/>
          <w:sz w:val="28"/>
          <w:szCs w:val="28"/>
        </w:rPr>
        <w:t>21</w:t>
      </w:r>
      <w:r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7A18F6" w:rsidRPr="008D4A11" w:rsidRDefault="007A18F6" w:rsidP="009F01C6">
      <w:pPr>
        <w:jc w:val="both"/>
        <w:rPr>
          <w:rFonts w:ascii="Times New Roman" w:hAnsi="Times New Roman"/>
          <w:sz w:val="28"/>
          <w:szCs w:val="28"/>
        </w:rPr>
      </w:pPr>
      <w:r w:rsidRPr="008D4A11">
        <w:rPr>
          <w:rFonts w:ascii="Times New Roman" w:hAnsi="Times New Roman"/>
          <w:sz w:val="28"/>
          <w:szCs w:val="28"/>
        </w:rPr>
        <w:t>Цел</w:t>
      </w:r>
      <w:r>
        <w:rPr>
          <w:rFonts w:ascii="Times New Roman" w:hAnsi="Times New Roman"/>
          <w:sz w:val="28"/>
          <w:szCs w:val="28"/>
        </w:rPr>
        <w:t xml:space="preserve">ью </w:t>
      </w:r>
      <w:r w:rsidRPr="008D4A11">
        <w:rPr>
          <w:rFonts w:ascii="Times New Roman" w:hAnsi="Times New Roman"/>
          <w:sz w:val="28"/>
          <w:szCs w:val="28"/>
        </w:rPr>
        <w:t xml:space="preserve"> профориентационной работы </w:t>
      </w:r>
      <w:r>
        <w:rPr>
          <w:rFonts w:ascii="Times New Roman" w:hAnsi="Times New Roman"/>
          <w:sz w:val="28"/>
          <w:szCs w:val="28"/>
        </w:rPr>
        <w:t>является оказание</w:t>
      </w:r>
      <w:r w:rsidRPr="008D4A11">
        <w:rPr>
          <w:rFonts w:ascii="Times New Roman" w:hAnsi="Times New Roman"/>
          <w:sz w:val="28"/>
          <w:szCs w:val="28"/>
        </w:rPr>
        <w:t xml:space="preserve"> профориентационной поддержки учащимся в процессе выбора профиля обучения и сферы будуще</w:t>
      </w:r>
      <w:r>
        <w:rPr>
          <w:rFonts w:ascii="Times New Roman" w:hAnsi="Times New Roman"/>
          <w:sz w:val="28"/>
          <w:szCs w:val="28"/>
        </w:rPr>
        <w:t xml:space="preserve">й профессиональной деятельности, а также </w:t>
      </w:r>
      <w:r w:rsidRPr="008D4A11">
        <w:rPr>
          <w:rFonts w:ascii="Times New Roman" w:hAnsi="Times New Roman"/>
          <w:sz w:val="28"/>
          <w:szCs w:val="28"/>
        </w:rPr>
        <w:t>выработка у школьников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труда.</w:t>
      </w:r>
    </w:p>
    <w:p w:rsidR="007A18F6" w:rsidRPr="00314C6D" w:rsidRDefault="007A18F6" w:rsidP="00314C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этими  целями были поставлены следующие задачи</w:t>
      </w:r>
      <w:r w:rsidRPr="00314C6D">
        <w:rPr>
          <w:rFonts w:ascii="Times New Roman" w:hAnsi="Times New Roman"/>
          <w:sz w:val="28"/>
          <w:szCs w:val="28"/>
        </w:rPr>
        <w:t xml:space="preserve">: </w:t>
      </w:r>
    </w:p>
    <w:p w:rsidR="007A18F6" w:rsidRPr="008D4A11" w:rsidRDefault="007A18F6" w:rsidP="008D4A1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D4A11">
        <w:rPr>
          <w:rFonts w:ascii="Times New Roman" w:hAnsi="Times New Roman"/>
          <w:sz w:val="28"/>
          <w:szCs w:val="28"/>
        </w:rPr>
        <w:t>изучение профессиональных интересов и склонностей учащихся</w:t>
      </w:r>
      <w:r>
        <w:rPr>
          <w:rFonts w:ascii="Times New Roman" w:hAnsi="Times New Roman"/>
          <w:sz w:val="28"/>
          <w:szCs w:val="28"/>
        </w:rPr>
        <w:t>:</w:t>
      </w:r>
    </w:p>
    <w:p w:rsidR="007A18F6" w:rsidRPr="008D4A11" w:rsidRDefault="007A18F6" w:rsidP="008D4A1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</w:t>
      </w:r>
      <w:r w:rsidRPr="008D4A11">
        <w:rPr>
          <w:rFonts w:ascii="Times New Roman" w:hAnsi="Times New Roman"/>
          <w:sz w:val="28"/>
          <w:szCs w:val="28"/>
        </w:rPr>
        <w:t xml:space="preserve"> мониторинг</w:t>
      </w:r>
      <w:r>
        <w:rPr>
          <w:rFonts w:ascii="Times New Roman" w:hAnsi="Times New Roman"/>
          <w:sz w:val="28"/>
          <w:szCs w:val="28"/>
        </w:rPr>
        <w:t>а</w:t>
      </w:r>
      <w:r w:rsidRPr="008D4A11">
        <w:rPr>
          <w:rFonts w:ascii="Times New Roman" w:hAnsi="Times New Roman"/>
          <w:sz w:val="28"/>
          <w:szCs w:val="28"/>
        </w:rPr>
        <w:t xml:space="preserve"> готовности учащегося к профильному и профессиональному самоопределен</w:t>
      </w:r>
      <w:r>
        <w:rPr>
          <w:rFonts w:ascii="Times New Roman" w:hAnsi="Times New Roman"/>
          <w:sz w:val="28"/>
          <w:szCs w:val="28"/>
        </w:rPr>
        <w:t>ию через анкетирование учащихся</w:t>
      </w:r>
      <w:r w:rsidRPr="008D4A11">
        <w:rPr>
          <w:rFonts w:ascii="Times New Roman" w:hAnsi="Times New Roman"/>
          <w:sz w:val="28"/>
          <w:szCs w:val="28"/>
        </w:rPr>
        <w:t>;</w:t>
      </w:r>
    </w:p>
    <w:p w:rsidR="007A18F6" w:rsidRPr="008D4A11" w:rsidRDefault="007A18F6" w:rsidP="008D4A1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D4A11">
        <w:rPr>
          <w:rFonts w:ascii="Times New Roman" w:hAnsi="Times New Roman"/>
          <w:sz w:val="28"/>
          <w:szCs w:val="28"/>
        </w:rPr>
        <w:t>проведение тренинговых занятий по профориентации учащихся;</w:t>
      </w:r>
    </w:p>
    <w:p w:rsidR="007A18F6" w:rsidRPr="008D4A11" w:rsidRDefault="007A18F6" w:rsidP="008D4A1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</w:t>
      </w:r>
      <w:r w:rsidRPr="008D4A11">
        <w:rPr>
          <w:rFonts w:ascii="Times New Roman" w:hAnsi="Times New Roman"/>
          <w:sz w:val="28"/>
          <w:szCs w:val="28"/>
        </w:rPr>
        <w:t xml:space="preserve"> психологически</w:t>
      </w:r>
      <w:r>
        <w:rPr>
          <w:rFonts w:ascii="Times New Roman" w:hAnsi="Times New Roman"/>
          <w:sz w:val="28"/>
          <w:szCs w:val="28"/>
        </w:rPr>
        <w:t>х</w:t>
      </w:r>
      <w:r w:rsidRPr="008D4A11">
        <w:rPr>
          <w:rFonts w:ascii="Times New Roman" w:hAnsi="Times New Roman"/>
          <w:sz w:val="28"/>
          <w:szCs w:val="28"/>
        </w:rPr>
        <w:t xml:space="preserve"> консультаци</w:t>
      </w:r>
      <w:r>
        <w:rPr>
          <w:rFonts w:ascii="Times New Roman" w:hAnsi="Times New Roman"/>
          <w:sz w:val="28"/>
          <w:szCs w:val="28"/>
        </w:rPr>
        <w:t>й</w:t>
      </w:r>
      <w:r w:rsidRPr="008D4A11">
        <w:rPr>
          <w:rFonts w:ascii="Times New Roman" w:hAnsi="Times New Roman"/>
          <w:sz w:val="28"/>
          <w:szCs w:val="28"/>
        </w:rPr>
        <w:t xml:space="preserve"> с учётом возрастных особенностей учащихся;</w:t>
      </w:r>
    </w:p>
    <w:p w:rsidR="007A18F6" w:rsidRPr="008D4A11" w:rsidRDefault="007A18F6" w:rsidP="008D4A1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способствование</w:t>
      </w:r>
      <w:r w:rsidRPr="008D4A11">
        <w:rPr>
          <w:rFonts w:ascii="Times New Roman" w:hAnsi="Times New Roman"/>
          <w:sz w:val="28"/>
          <w:szCs w:val="28"/>
        </w:rPr>
        <w:t xml:space="preserve"> формированию у ш</w:t>
      </w:r>
      <w:r>
        <w:rPr>
          <w:rFonts w:ascii="Times New Roman" w:hAnsi="Times New Roman"/>
          <w:sz w:val="28"/>
          <w:szCs w:val="28"/>
        </w:rPr>
        <w:t>кольников адекватной самооценки.</w:t>
      </w:r>
    </w:p>
    <w:p w:rsidR="007A18F6" w:rsidRPr="00314C6D" w:rsidRDefault="007A18F6" w:rsidP="00314C6D">
      <w:pPr>
        <w:jc w:val="both"/>
        <w:rPr>
          <w:rFonts w:ascii="Times New Roman" w:hAnsi="Times New Roman"/>
          <w:sz w:val="28"/>
          <w:szCs w:val="28"/>
        </w:rPr>
      </w:pPr>
      <w:r w:rsidRPr="00314C6D">
        <w:rPr>
          <w:rFonts w:ascii="Times New Roman" w:hAnsi="Times New Roman"/>
          <w:sz w:val="28"/>
          <w:szCs w:val="28"/>
        </w:rPr>
        <w:t xml:space="preserve">С учетом психологических и возрастных особенностей школьников </w:t>
      </w:r>
      <w:r>
        <w:rPr>
          <w:rFonts w:ascii="Times New Roman" w:hAnsi="Times New Roman"/>
          <w:sz w:val="28"/>
          <w:szCs w:val="28"/>
        </w:rPr>
        <w:t>были выделены  следующие этапы профориентационной работы:</w:t>
      </w:r>
    </w:p>
    <w:p w:rsidR="007A18F6" w:rsidRPr="00454817" w:rsidRDefault="007A18F6" w:rsidP="00454817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45481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«а»</w:t>
      </w:r>
      <w:r w:rsidRPr="00454817">
        <w:rPr>
          <w:rFonts w:ascii="Times New Roman" w:hAnsi="Times New Roman"/>
          <w:sz w:val="28"/>
          <w:szCs w:val="28"/>
        </w:rPr>
        <w:t xml:space="preserve"> классы: развитие у школьников личностного смысла в приобретении познавательного опыта и интереса к профессиональной деятельности, представления о собственных интересах и возможностях (формирование образа “Я”).</w:t>
      </w:r>
    </w:p>
    <w:p w:rsidR="007A18F6" w:rsidRPr="00833C59" w:rsidRDefault="007A18F6" w:rsidP="00833C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работы:</w:t>
      </w:r>
    </w:p>
    <w:p w:rsidR="007A18F6" w:rsidRDefault="007A18F6" w:rsidP="00454817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Методика «Карта интересов» </w:t>
      </w:r>
    </w:p>
    <w:p w:rsidR="007A18F6" w:rsidRDefault="007A18F6" w:rsidP="00454817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Тест Дж.Холланда на определение профессиональной направленности личности </w:t>
      </w:r>
    </w:p>
    <w:p w:rsidR="007A18F6" w:rsidRPr="00454817" w:rsidRDefault="007A18F6" w:rsidP="00454817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7A18F6" w:rsidRPr="00120FEE" w:rsidRDefault="007A18F6" w:rsidP="00454817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120FE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-10 </w:t>
      </w:r>
      <w:r w:rsidRPr="00120FEE">
        <w:rPr>
          <w:rFonts w:ascii="Times New Roman" w:hAnsi="Times New Roman"/>
          <w:sz w:val="28"/>
          <w:szCs w:val="28"/>
        </w:rPr>
        <w:t>кла</w:t>
      </w:r>
      <w:r>
        <w:rPr>
          <w:rFonts w:ascii="Times New Roman" w:hAnsi="Times New Roman"/>
          <w:sz w:val="28"/>
          <w:szCs w:val="28"/>
        </w:rPr>
        <w:t>сс</w:t>
      </w:r>
      <w:r w:rsidRPr="00120FEE">
        <w:rPr>
          <w:rFonts w:ascii="Times New Roman" w:hAnsi="Times New Roman"/>
          <w:sz w:val="28"/>
          <w:szCs w:val="28"/>
        </w:rPr>
        <w:t>: психодиагностика профессиональных склонностей и предпочтений, изучени</w:t>
      </w:r>
      <w:r>
        <w:rPr>
          <w:rFonts w:ascii="Times New Roman" w:hAnsi="Times New Roman"/>
          <w:sz w:val="28"/>
          <w:szCs w:val="28"/>
        </w:rPr>
        <w:t>е</w:t>
      </w:r>
      <w:r w:rsidRPr="00120FEE">
        <w:rPr>
          <w:rFonts w:ascii="Times New Roman" w:hAnsi="Times New Roman"/>
          <w:sz w:val="28"/>
          <w:szCs w:val="28"/>
        </w:rPr>
        <w:t xml:space="preserve"> индивидуально</w:t>
      </w:r>
      <w:r>
        <w:rPr>
          <w:rFonts w:ascii="Times New Roman" w:hAnsi="Times New Roman"/>
          <w:sz w:val="28"/>
          <w:szCs w:val="28"/>
        </w:rPr>
        <w:t xml:space="preserve">-психологических особенностей учащихся, профориентационные тренинги и игры, семинары психологических основ выбора профессии, </w:t>
      </w:r>
      <w:r w:rsidRPr="00120FEE">
        <w:rPr>
          <w:rFonts w:ascii="Times New Roman" w:hAnsi="Times New Roman"/>
          <w:sz w:val="28"/>
          <w:szCs w:val="28"/>
        </w:rPr>
        <w:t>групповое и индивидуальное консультирование с целью выявления и формирования адекватного принятия решения о выборе профиля обучения.</w:t>
      </w:r>
    </w:p>
    <w:p w:rsidR="007A18F6" w:rsidRPr="00120FEE" w:rsidRDefault="007A18F6" w:rsidP="00120FEE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120FEE">
        <w:rPr>
          <w:rFonts w:ascii="Times New Roman" w:hAnsi="Times New Roman"/>
          <w:sz w:val="28"/>
          <w:szCs w:val="28"/>
        </w:rPr>
        <w:t>Методы работы:</w:t>
      </w:r>
    </w:p>
    <w:p w:rsidR="007A18F6" w:rsidRDefault="007A18F6" w:rsidP="00454817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Анкета оптанта;</w:t>
      </w:r>
    </w:p>
    <w:p w:rsidR="007A18F6" w:rsidRDefault="007A18F6" w:rsidP="00E27DEE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«Карта интересов»;</w:t>
      </w:r>
    </w:p>
    <w:p w:rsidR="007A18F6" w:rsidRPr="00497D43" w:rsidRDefault="007A18F6" w:rsidP="00497D4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 Дж.Холланда на определение профессиональной направленности личности;</w:t>
      </w:r>
    </w:p>
    <w:p w:rsidR="007A18F6" w:rsidRDefault="007A18F6" w:rsidP="00E27DEE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 лидерских способностей;</w:t>
      </w:r>
    </w:p>
    <w:p w:rsidR="007A18F6" w:rsidRPr="00497D43" w:rsidRDefault="007A18F6" w:rsidP="00497D4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Методики изучения особенностей нервной системы;</w:t>
      </w:r>
    </w:p>
    <w:p w:rsidR="007A18F6" w:rsidRDefault="007A18F6" w:rsidP="00E27DEE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 расположенности к определенной профессии;</w:t>
      </w:r>
    </w:p>
    <w:p w:rsidR="007A18F6" w:rsidRDefault="007A18F6" w:rsidP="00E27DEE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Профориентационные игры: «Ассоциация», «План моего будущего», «Собеседование с работодателем», «Творческие успехи», «Знаешь ли ты свою будущую профессию?», «Особенности карьеры», «Лучший мотив», «Если бы …, я стал бы…», «5 шагов», «Кто есть кто?», «Цепочка профессий»;</w:t>
      </w:r>
    </w:p>
    <w:p w:rsidR="007A18F6" w:rsidRDefault="007A18F6" w:rsidP="00E27DEE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Семинары: «Рейтинг профессий», «Новые профессии нашего времени», «Резюме»;</w:t>
      </w:r>
    </w:p>
    <w:p w:rsidR="007A18F6" w:rsidRDefault="007A18F6" w:rsidP="00454817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Индивидуальное  консультирование.</w:t>
      </w:r>
    </w:p>
    <w:p w:rsidR="007A18F6" w:rsidRPr="00454817" w:rsidRDefault="007A18F6" w:rsidP="00454817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7A18F6" w:rsidRPr="00454817" w:rsidRDefault="007A18F6" w:rsidP="00454817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45481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454817">
        <w:rPr>
          <w:rFonts w:ascii="Times New Roman" w:hAnsi="Times New Roman"/>
          <w:sz w:val="28"/>
          <w:szCs w:val="28"/>
        </w:rPr>
        <w:t xml:space="preserve"> класс: Обучение действиям по самоподготовке и саморазвитию, формирование профессиональных качеств.</w:t>
      </w:r>
    </w:p>
    <w:p w:rsidR="007A18F6" w:rsidRDefault="007A18F6" w:rsidP="004548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работы:</w:t>
      </w:r>
    </w:p>
    <w:p w:rsidR="007A18F6" w:rsidRPr="00497D43" w:rsidRDefault="007A18F6" w:rsidP="00497D4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 лидерских способностей;</w:t>
      </w:r>
    </w:p>
    <w:p w:rsidR="007A18F6" w:rsidRDefault="007A18F6" w:rsidP="00454817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типа мышления</w:t>
      </w:r>
    </w:p>
    <w:p w:rsidR="007A18F6" w:rsidRPr="00454817" w:rsidRDefault="007A18F6" w:rsidP="00454817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 Д.Холланда</w:t>
      </w:r>
    </w:p>
    <w:p w:rsidR="007A18F6" w:rsidRPr="00C10AD7" w:rsidRDefault="007A18F6" w:rsidP="00C10AD7">
      <w:pPr>
        <w:jc w:val="center"/>
        <w:rPr>
          <w:rFonts w:ascii="Times New Roman" w:hAnsi="Times New Roman"/>
          <w:b/>
          <w:sz w:val="28"/>
          <w:szCs w:val="28"/>
        </w:rPr>
      </w:pPr>
      <w:r w:rsidRPr="00C10AD7">
        <w:rPr>
          <w:rFonts w:ascii="Times New Roman" w:hAnsi="Times New Roman"/>
          <w:b/>
          <w:sz w:val="28"/>
          <w:szCs w:val="28"/>
        </w:rPr>
        <w:t>Резул</w:t>
      </w:r>
      <w:r>
        <w:rPr>
          <w:rFonts w:ascii="Times New Roman" w:hAnsi="Times New Roman"/>
          <w:b/>
          <w:sz w:val="28"/>
          <w:szCs w:val="28"/>
        </w:rPr>
        <w:t>ьтаты профориентационной работы</w:t>
      </w:r>
    </w:p>
    <w:p w:rsidR="007A18F6" w:rsidRPr="00554CA0" w:rsidRDefault="007A18F6" w:rsidP="00554CA0">
      <w:pPr>
        <w:pStyle w:val="NormalWeb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класс (участники –15 чел.) </w:t>
      </w:r>
    </w:p>
    <w:p w:rsidR="007A18F6" w:rsidRDefault="007A18F6" w:rsidP="00A74773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С учениками 7 класса также было проведено групповое консультирование о результатах психодиагностики профессиональных  предпочтений и даны рекомендации, какие необходимы склонности и способности для того или иного типа профессий, а также какие  профессионально важные качества необходимо развивать в себе, чтобы быть успешным в профессии, выбранного типа.</w:t>
      </w:r>
    </w:p>
    <w:p w:rsidR="007A18F6" w:rsidRPr="00526D3D" w:rsidRDefault="007A18F6" w:rsidP="00526D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Выводы: п</w:t>
      </w:r>
      <w:r w:rsidRPr="00526D3D">
        <w:rPr>
          <w:rFonts w:ascii="Times New Roman" w:hAnsi="Times New Roman"/>
          <w:sz w:val="28"/>
          <w:szCs w:val="28"/>
        </w:rPr>
        <w:t xml:space="preserve">о результатам </w:t>
      </w:r>
      <w:r>
        <w:rPr>
          <w:rFonts w:ascii="Times New Roman" w:hAnsi="Times New Roman"/>
          <w:sz w:val="28"/>
          <w:szCs w:val="28"/>
        </w:rPr>
        <w:t>Анкеты которая направлена</w:t>
      </w:r>
      <w:r w:rsidRPr="00526D3D">
        <w:rPr>
          <w:rFonts w:ascii="Times New Roman" w:hAnsi="Times New Roman"/>
          <w:sz w:val="28"/>
          <w:szCs w:val="28"/>
        </w:rPr>
        <w:t xml:space="preserve"> на получение рек</w:t>
      </w:r>
      <w:r>
        <w:rPr>
          <w:rFonts w:ascii="Times New Roman" w:hAnsi="Times New Roman"/>
          <w:sz w:val="28"/>
          <w:szCs w:val="28"/>
        </w:rPr>
        <w:t xml:space="preserve">омендаций при выборе профессии есть </w:t>
      </w:r>
      <w:r w:rsidRPr="00526D3D">
        <w:rPr>
          <w:rFonts w:ascii="Times New Roman" w:hAnsi="Times New Roman"/>
          <w:sz w:val="28"/>
          <w:szCs w:val="28"/>
        </w:rPr>
        <w:t>следующие данные:</w:t>
      </w:r>
    </w:p>
    <w:p w:rsidR="007A18F6" w:rsidRPr="00554CA0" w:rsidRDefault="007A18F6" w:rsidP="00CB3BE9">
      <w:pPr>
        <w:pStyle w:val="ListParagraph"/>
        <w:numPr>
          <w:ilvl w:val="0"/>
          <w:numId w:val="16"/>
        </w:numPr>
        <w:spacing w:before="100" w:beforeAutospacing="1" w:after="100" w:afterAutospacing="1" w:line="336" w:lineRule="atLeast"/>
        <w:jc w:val="both"/>
        <w:rPr>
          <w:rFonts w:ascii="Times New Roman" w:hAnsi="Times New Roman"/>
          <w:sz w:val="28"/>
          <w:szCs w:val="28"/>
        </w:rPr>
      </w:pPr>
      <w:r w:rsidRPr="00FB2455">
        <w:rPr>
          <w:rFonts w:ascii="Times New Roman" w:hAnsi="Times New Roman"/>
          <w:sz w:val="28"/>
          <w:szCs w:val="28"/>
        </w:rPr>
        <w:t xml:space="preserve">Наличие профессионального плана присутствует </w:t>
      </w:r>
      <w:r>
        <w:rPr>
          <w:rFonts w:ascii="Times New Roman" w:hAnsi="Times New Roman"/>
          <w:sz w:val="28"/>
          <w:szCs w:val="28"/>
        </w:rPr>
        <w:t>только у 87,6%  учащихся 7</w:t>
      </w:r>
      <w:r w:rsidRPr="00FB2455">
        <w:rPr>
          <w:rFonts w:ascii="Times New Roman" w:hAnsi="Times New Roman"/>
          <w:sz w:val="28"/>
          <w:szCs w:val="28"/>
        </w:rPr>
        <w:t xml:space="preserve"> а класса;</w:t>
      </w:r>
    </w:p>
    <w:p w:rsidR="007A18F6" w:rsidRDefault="007A18F6" w:rsidP="00A74773">
      <w:pPr>
        <w:pStyle w:val="NormalWeb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«Карта интересов»  также имеет несколько диапазонов:</w:t>
      </w:r>
    </w:p>
    <w:p w:rsidR="007A18F6" w:rsidRDefault="007A18F6" w:rsidP="008C1715">
      <w:pPr>
        <w:pStyle w:val="NormalWeb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Очень низкий интерес;</w:t>
      </w:r>
    </w:p>
    <w:p w:rsidR="007A18F6" w:rsidRDefault="007A18F6" w:rsidP="008C1715">
      <w:pPr>
        <w:pStyle w:val="NormalWeb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Низкий интерес;</w:t>
      </w:r>
    </w:p>
    <w:p w:rsidR="007A18F6" w:rsidRDefault="007A18F6" w:rsidP="008C1715">
      <w:pPr>
        <w:pStyle w:val="NormalWeb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Средний интерес;</w:t>
      </w:r>
    </w:p>
    <w:p w:rsidR="007A18F6" w:rsidRDefault="007A18F6" w:rsidP="008C1715">
      <w:pPr>
        <w:pStyle w:val="NormalWeb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Выше среднего интерес;</w:t>
      </w:r>
    </w:p>
    <w:p w:rsidR="007A18F6" w:rsidRDefault="007A18F6" w:rsidP="008C1715">
      <w:pPr>
        <w:pStyle w:val="NormalWeb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Высокий интерес.</w:t>
      </w:r>
    </w:p>
    <w:p w:rsidR="007A18F6" w:rsidRDefault="007A18F6" w:rsidP="008C1715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13,5% семиклассников  имеют устойчивый очень низкий интерес ко всем отражениям общества, представленных в методике. 50% школьников имеют к ним же низкий интерес, а средний интерес имеют оставшиеся 36,5% учеников. Интереса выше среднего уровня и высокий интерес не показал ни один ученик. Таким образом, можно говорить о низком интересе большинства учащихся 7 класса ко всем сторонам жизни окружающего социума.  Данная тенденция несет негативный характер для личностного развития учащихся. </w:t>
      </w:r>
    </w:p>
    <w:p w:rsidR="007A18F6" w:rsidRPr="00A15DC2" w:rsidRDefault="007A18F6" w:rsidP="00A15D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Результат:</w:t>
      </w:r>
    </w:p>
    <w:p w:rsidR="007A18F6" w:rsidRDefault="007A18F6" w:rsidP="00A15DC2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28,5% учащихся сильно выражены лидерские способности;</w:t>
      </w:r>
    </w:p>
    <w:p w:rsidR="007A18F6" w:rsidRDefault="007A18F6" w:rsidP="00A15DC2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43% - лидерство выражено средними значениями;</w:t>
      </w:r>
    </w:p>
    <w:p w:rsidR="007A18F6" w:rsidRDefault="007A18F6" w:rsidP="00A15DC2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28,5% школьников имеют слабо выраженные лидерские способности.</w:t>
      </w:r>
    </w:p>
    <w:p w:rsidR="007A18F6" w:rsidRDefault="007A18F6" w:rsidP="00A853D5">
      <w:pPr>
        <w:jc w:val="both"/>
        <w:rPr>
          <w:rFonts w:ascii="Times New Roman" w:hAnsi="Times New Roman"/>
          <w:sz w:val="28"/>
          <w:szCs w:val="28"/>
        </w:rPr>
      </w:pPr>
      <w:r w:rsidRPr="00A853D5">
        <w:rPr>
          <w:rFonts w:ascii="Times New Roman" w:hAnsi="Times New Roman"/>
          <w:sz w:val="28"/>
          <w:szCs w:val="28"/>
        </w:rPr>
        <w:t>Методики изучен</w:t>
      </w:r>
      <w:r>
        <w:rPr>
          <w:rFonts w:ascii="Times New Roman" w:hAnsi="Times New Roman"/>
          <w:sz w:val="28"/>
          <w:szCs w:val="28"/>
        </w:rPr>
        <w:t>ия особенностей нервной системы позволили с помощью лекции и практического занятия объяснить старшеклассникам, как особенности  нервной системы влияют на выбор той или иной профессии. Так сильный тип нервной системы способен выдерживать очень сильные раздражители, работоспособен, а слабый тип нервной системы – чувствительный, восприимчивый, плохо переносит большие нагрузки, сверхсильные раздражители. Уравновешенный тип – человека трудно вывести из себя, а неуравновешенный тип – эмоционально нестабильный, легко выходит из себя. Подвижный тип – быстро переключается с одного события на другое, инертный тип – испытывает трудности в быстром переключении с одного вида деятельности на другой.  В результате были определены у отдельных учеников слабость нервной системы, неуравновешенность и инертность нервной системы. С данными учениками были проведены индивидуальные консультации.</w:t>
      </w:r>
    </w:p>
    <w:p w:rsidR="007A18F6" w:rsidRDefault="007A18F6" w:rsidP="00A853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Тесты по выявлению предрасположенности к определенной профессии помогли узнать школьникам их возможности при выборе таких профессий, как юрист, менеджер, логистик. Так, например, тест по менеджменту показал, что отличными менеджерами могут быть 6% десятиклассников, при определенных усилиях со стороны собственных возможностей менеджерами могли бы стать 53% учеников, а 41% школьников не рекомендуется выбирать данный тип профессии. </w:t>
      </w:r>
    </w:p>
    <w:p w:rsidR="007A18F6" w:rsidRDefault="007A18F6" w:rsidP="00A853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класс</w:t>
      </w:r>
    </w:p>
    <w:p w:rsidR="007A18F6" w:rsidRPr="00F64AD7" w:rsidRDefault="007A18F6" w:rsidP="0005487B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  <w:r w:rsidRPr="00F64AD7">
        <w:rPr>
          <w:rFonts w:ascii="Times New Roman" w:hAnsi="Times New Roman" w:cs="Times New Roman"/>
          <w:sz w:val="28"/>
          <w:szCs w:val="28"/>
        </w:rPr>
        <w:t>Профессиональное  са</w:t>
      </w:r>
      <w:r>
        <w:rPr>
          <w:rFonts w:ascii="Times New Roman" w:hAnsi="Times New Roman" w:cs="Times New Roman"/>
          <w:sz w:val="28"/>
          <w:szCs w:val="28"/>
        </w:rPr>
        <w:t>моопределение  выпускников  2020 – 2021г</w:t>
      </w:r>
      <w:r w:rsidRPr="00F64AD7">
        <w:rPr>
          <w:rFonts w:ascii="Times New Roman" w:hAnsi="Times New Roman" w:cs="Times New Roman"/>
          <w:sz w:val="28"/>
          <w:szCs w:val="28"/>
        </w:rPr>
        <w:t>ода</w:t>
      </w:r>
    </w:p>
    <w:p w:rsidR="007A18F6" w:rsidRPr="0060500E" w:rsidRDefault="007A18F6" w:rsidP="0005487B">
      <w:pPr>
        <w:rPr>
          <w:sz w:val="28"/>
          <w:szCs w:val="28"/>
        </w:rPr>
      </w:pPr>
    </w:p>
    <w:tbl>
      <w:tblPr>
        <w:tblW w:w="10728" w:type="dxa"/>
        <w:tblInd w:w="-6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7"/>
      </w:tblPr>
      <w:tblGrid>
        <w:gridCol w:w="1305"/>
        <w:gridCol w:w="1546"/>
        <w:gridCol w:w="1313"/>
        <w:gridCol w:w="1125"/>
        <w:gridCol w:w="1688"/>
        <w:gridCol w:w="1388"/>
        <w:gridCol w:w="1313"/>
        <w:gridCol w:w="1050"/>
      </w:tblGrid>
      <w:tr w:rsidR="007A18F6" w:rsidRPr="0060500E" w:rsidTr="002C0C1D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12" w:space="0" w:color="000000"/>
              <w:bottom w:val="single" w:sz="12" w:space="0" w:color="000000"/>
            </w:tcBorders>
          </w:tcPr>
          <w:p w:rsidR="007A18F6" w:rsidRPr="0005487B" w:rsidRDefault="007A18F6" w:rsidP="002C0C1D">
            <w:pPr>
              <w:jc w:val="center"/>
              <w:rPr>
                <w:rFonts w:ascii="Times New Roman" w:hAnsi="Times New Roman"/>
                <w:b/>
              </w:rPr>
            </w:pPr>
            <w:r w:rsidRPr="0005487B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546" w:type="dxa"/>
            <w:tcBorders>
              <w:top w:val="single" w:sz="12" w:space="0" w:color="000000"/>
              <w:bottom w:val="single" w:sz="12" w:space="0" w:color="000000"/>
            </w:tcBorders>
          </w:tcPr>
          <w:p w:rsidR="007A18F6" w:rsidRPr="0005487B" w:rsidRDefault="007A18F6" w:rsidP="002C0C1D">
            <w:pPr>
              <w:jc w:val="center"/>
              <w:rPr>
                <w:rFonts w:ascii="Times New Roman" w:hAnsi="Times New Roman"/>
                <w:b/>
              </w:rPr>
            </w:pPr>
            <w:r w:rsidRPr="0005487B">
              <w:rPr>
                <w:rFonts w:ascii="Times New Roman" w:hAnsi="Times New Roman"/>
                <w:b/>
              </w:rPr>
              <w:t>Количество учащихся</w:t>
            </w:r>
          </w:p>
        </w:tc>
        <w:tc>
          <w:tcPr>
            <w:tcW w:w="2438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7A18F6" w:rsidRPr="0005487B" w:rsidRDefault="007A18F6" w:rsidP="002C0C1D">
            <w:pPr>
              <w:jc w:val="center"/>
              <w:rPr>
                <w:rFonts w:ascii="Times New Roman" w:hAnsi="Times New Roman"/>
                <w:b/>
              </w:rPr>
            </w:pPr>
            <w:r w:rsidRPr="0005487B">
              <w:rPr>
                <w:rFonts w:ascii="Times New Roman" w:hAnsi="Times New Roman"/>
                <w:b/>
              </w:rPr>
              <w:t>С  профессиональным выбором определились</w:t>
            </w:r>
          </w:p>
        </w:tc>
        <w:tc>
          <w:tcPr>
            <w:tcW w:w="3076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7A18F6" w:rsidRPr="0005487B" w:rsidRDefault="007A18F6" w:rsidP="002C0C1D">
            <w:pPr>
              <w:jc w:val="center"/>
              <w:rPr>
                <w:rFonts w:ascii="Times New Roman" w:hAnsi="Times New Roman"/>
                <w:b/>
              </w:rPr>
            </w:pPr>
            <w:r w:rsidRPr="0005487B">
              <w:rPr>
                <w:rFonts w:ascii="Times New Roman" w:hAnsi="Times New Roman"/>
                <w:b/>
              </w:rPr>
              <w:t>С профессиональным выбором определились, но не точно</w:t>
            </w:r>
          </w:p>
        </w:tc>
        <w:tc>
          <w:tcPr>
            <w:tcW w:w="2363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7A18F6" w:rsidRPr="0005487B" w:rsidRDefault="007A18F6" w:rsidP="002C0C1D">
            <w:pPr>
              <w:jc w:val="center"/>
              <w:rPr>
                <w:rFonts w:ascii="Times New Roman" w:hAnsi="Times New Roman"/>
                <w:b/>
              </w:rPr>
            </w:pPr>
            <w:r w:rsidRPr="0005487B">
              <w:rPr>
                <w:rFonts w:ascii="Times New Roman" w:hAnsi="Times New Roman"/>
                <w:b/>
              </w:rPr>
              <w:t>Не определились</w:t>
            </w:r>
          </w:p>
        </w:tc>
      </w:tr>
      <w:tr w:rsidR="007A18F6" w:rsidRPr="0060500E" w:rsidTr="002C0C1D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305" w:type="dxa"/>
            <w:tcBorders>
              <w:top w:val="nil"/>
              <w:bottom w:val="single" w:sz="4" w:space="0" w:color="auto"/>
            </w:tcBorders>
          </w:tcPr>
          <w:p w:rsidR="007A18F6" w:rsidRPr="0005487B" w:rsidRDefault="007A18F6" w:rsidP="002C0C1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5487B">
              <w:rPr>
                <w:rFonts w:ascii="Times New Roman" w:hAnsi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1546" w:type="dxa"/>
            <w:tcBorders>
              <w:top w:val="nil"/>
              <w:bottom w:val="single" w:sz="4" w:space="0" w:color="auto"/>
            </w:tcBorders>
          </w:tcPr>
          <w:p w:rsidR="007A18F6" w:rsidRPr="0005487B" w:rsidRDefault="007A18F6" w:rsidP="002C0C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487B">
              <w:rPr>
                <w:rFonts w:ascii="Times New Roman" w:hAnsi="Times New Roman"/>
                <w:b/>
                <w:sz w:val="28"/>
                <w:szCs w:val="28"/>
              </w:rPr>
              <w:t>23ч.</w:t>
            </w:r>
          </w:p>
        </w:tc>
        <w:tc>
          <w:tcPr>
            <w:tcW w:w="1313" w:type="dxa"/>
            <w:tcBorders>
              <w:top w:val="nil"/>
              <w:bottom w:val="single" w:sz="4" w:space="0" w:color="auto"/>
            </w:tcBorders>
          </w:tcPr>
          <w:p w:rsidR="007A18F6" w:rsidRPr="0005487B" w:rsidRDefault="007A18F6" w:rsidP="002C0C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487B">
              <w:rPr>
                <w:rFonts w:ascii="Times New Roman" w:hAnsi="Times New Roman"/>
                <w:b/>
                <w:sz w:val="28"/>
                <w:szCs w:val="28"/>
              </w:rPr>
              <w:t>12ч.</w:t>
            </w:r>
          </w:p>
        </w:tc>
        <w:tc>
          <w:tcPr>
            <w:tcW w:w="1125" w:type="dxa"/>
            <w:tcBorders>
              <w:top w:val="nil"/>
              <w:bottom w:val="single" w:sz="4" w:space="0" w:color="auto"/>
            </w:tcBorders>
          </w:tcPr>
          <w:p w:rsidR="007A18F6" w:rsidRPr="0005487B" w:rsidRDefault="007A18F6" w:rsidP="002C0C1D">
            <w:pPr>
              <w:tabs>
                <w:tab w:val="left" w:pos="225"/>
                <w:tab w:val="center" w:pos="454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05487B">
              <w:rPr>
                <w:rFonts w:ascii="Times New Roman" w:hAnsi="Times New Roman"/>
                <w:b/>
                <w:sz w:val="28"/>
                <w:szCs w:val="28"/>
              </w:rPr>
              <w:tab/>
              <w:t>52%</w:t>
            </w:r>
          </w:p>
        </w:tc>
        <w:tc>
          <w:tcPr>
            <w:tcW w:w="1688" w:type="dxa"/>
            <w:tcBorders>
              <w:top w:val="nil"/>
              <w:bottom w:val="single" w:sz="4" w:space="0" w:color="auto"/>
            </w:tcBorders>
          </w:tcPr>
          <w:p w:rsidR="007A18F6" w:rsidRPr="0005487B" w:rsidRDefault="007A18F6" w:rsidP="002C0C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487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88" w:type="dxa"/>
            <w:tcBorders>
              <w:top w:val="nil"/>
              <w:bottom w:val="single" w:sz="4" w:space="0" w:color="auto"/>
            </w:tcBorders>
          </w:tcPr>
          <w:p w:rsidR="007A18F6" w:rsidRPr="0005487B" w:rsidRDefault="007A18F6" w:rsidP="002C0C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bottom w:val="single" w:sz="4" w:space="0" w:color="auto"/>
            </w:tcBorders>
          </w:tcPr>
          <w:p w:rsidR="007A18F6" w:rsidRPr="0005487B" w:rsidRDefault="007A18F6" w:rsidP="002C0C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487B">
              <w:rPr>
                <w:rFonts w:ascii="Times New Roman" w:hAnsi="Times New Roman"/>
                <w:b/>
                <w:sz w:val="28"/>
                <w:szCs w:val="28"/>
              </w:rPr>
              <w:t>11ч.</w:t>
            </w:r>
          </w:p>
        </w:tc>
        <w:tc>
          <w:tcPr>
            <w:tcW w:w="1050" w:type="dxa"/>
            <w:tcBorders>
              <w:top w:val="nil"/>
              <w:bottom w:val="single" w:sz="4" w:space="0" w:color="auto"/>
            </w:tcBorders>
          </w:tcPr>
          <w:p w:rsidR="007A18F6" w:rsidRPr="0005487B" w:rsidRDefault="007A18F6" w:rsidP="002C0C1D">
            <w:pPr>
              <w:tabs>
                <w:tab w:val="center" w:pos="41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487B">
              <w:rPr>
                <w:rFonts w:ascii="Times New Roman" w:hAnsi="Times New Roman"/>
                <w:b/>
                <w:sz w:val="28"/>
                <w:szCs w:val="28"/>
              </w:rPr>
              <w:t>48%</w:t>
            </w:r>
          </w:p>
        </w:tc>
      </w:tr>
      <w:tr w:rsidR="007A18F6" w:rsidRPr="0060500E" w:rsidTr="002C0C1D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305" w:type="dxa"/>
            <w:tcBorders>
              <w:top w:val="single" w:sz="4" w:space="0" w:color="auto"/>
            </w:tcBorders>
          </w:tcPr>
          <w:p w:rsidR="007A18F6" w:rsidRPr="0005487B" w:rsidRDefault="007A18F6" w:rsidP="002C0C1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5487B">
              <w:rPr>
                <w:rFonts w:ascii="Times New Roman" w:hAnsi="Times New Roman"/>
                <w:b/>
                <w:sz w:val="28"/>
                <w:szCs w:val="28"/>
              </w:rPr>
              <w:t>11 «а»</w:t>
            </w:r>
          </w:p>
        </w:tc>
        <w:tc>
          <w:tcPr>
            <w:tcW w:w="1546" w:type="dxa"/>
            <w:tcBorders>
              <w:top w:val="single" w:sz="4" w:space="0" w:color="auto"/>
            </w:tcBorders>
          </w:tcPr>
          <w:p w:rsidR="007A18F6" w:rsidRPr="0005487B" w:rsidRDefault="007A18F6" w:rsidP="002C0C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487B">
              <w:rPr>
                <w:rFonts w:ascii="Times New Roman" w:hAnsi="Times New Roman"/>
                <w:b/>
                <w:sz w:val="28"/>
                <w:szCs w:val="28"/>
              </w:rPr>
              <w:t>11ч.</w:t>
            </w:r>
          </w:p>
        </w:tc>
        <w:tc>
          <w:tcPr>
            <w:tcW w:w="1313" w:type="dxa"/>
            <w:tcBorders>
              <w:top w:val="single" w:sz="4" w:space="0" w:color="auto"/>
            </w:tcBorders>
          </w:tcPr>
          <w:p w:rsidR="007A18F6" w:rsidRPr="0005487B" w:rsidRDefault="007A18F6" w:rsidP="002C0C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487B">
              <w:rPr>
                <w:rFonts w:ascii="Times New Roman" w:hAnsi="Times New Roman"/>
                <w:b/>
                <w:sz w:val="28"/>
                <w:szCs w:val="28"/>
              </w:rPr>
              <w:t>11ч.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7A18F6" w:rsidRPr="0005487B" w:rsidRDefault="007A18F6" w:rsidP="002C0C1D">
            <w:pPr>
              <w:tabs>
                <w:tab w:val="left" w:pos="255"/>
                <w:tab w:val="center" w:pos="45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487B">
              <w:rPr>
                <w:rFonts w:ascii="Times New Roman" w:hAnsi="Times New Roman"/>
                <w:b/>
                <w:sz w:val="28"/>
                <w:szCs w:val="28"/>
              </w:rPr>
              <w:t>100%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7A18F6" w:rsidRPr="0005487B" w:rsidRDefault="007A18F6" w:rsidP="002C0C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487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7A18F6" w:rsidRPr="0005487B" w:rsidRDefault="007A18F6" w:rsidP="002C0C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7A18F6" w:rsidRPr="0005487B" w:rsidRDefault="007A18F6" w:rsidP="002C0C1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7A18F6" w:rsidRPr="0005487B" w:rsidRDefault="007A18F6" w:rsidP="002C0C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A18F6" w:rsidRPr="0060500E" w:rsidTr="002C0C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5" w:type="dxa"/>
            <w:tcBorders>
              <w:bottom w:val="single" w:sz="12" w:space="0" w:color="000000"/>
            </w:tcBorders>
          </w:tcPr>
          <w:p w:rsidR="007A18F6" w:rsidRPr="0005487B" w:rsidRDefault="007A18F6" w:rsidP="002C0C1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5487B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7A18F6" w:rsidRPr="0005487B" w:rsidRDefault="007A18F6" w:rsidP="002C0C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487B">
              <w:rPr>
                <w:rFonts w:ascii="Times New Roman" w:hAnsi="Times New Roman"/>
                <w:b/>
                <w:sz w:val="28"/>
                <w:szCs w:val="28"/>
              </w:rPr>
              <w:t>34ч.</w:t>
            </w:r>
          </w:p>
        </w:tc>
        <w:tc>
          <w:tcPr>
            <w:tcW w:w="1313" w:type="dxa"/>
            <w:tcBorders>
              <w:bottom w:val="single" w:sz="12" w:space="0" w:color="000000"/>
            </w:tcBorders>
          </w:tcPr>
          <w:p w:rsidR="007A18F6" w:rsidRPr="0005487B" w:rsidRDefault="007A18F6" w:rsidP="002C0C1D">
            <w:pPr>
              <w:tabs>
                <w:tab w:val="left" w:pos="360"/>
                <w:tab w:val="center" w:pos="54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05487B">
              <w:rPr>
                <w:rFonts w:ascii="Times New Roman" w:hAnsi="Times New Roman"/>
                <w:b/>
                <w:sz w:val="28"/>
                <w:szCs w:val="28"/>
              </w:rPr>
              <w:tab/>
              <w:t>23ч.</w:t>
            </w:r>
          </w:p>
        </w:tc>
        <w:tc>
          <w:tcPr>
            <w:tcW w:w="1125" w:type="dxa"/>
            <w:tcBorders>
              <w:bottom w:val="single" w:sz="12" w:space="0" w:color="000000"/>
            </w:tcBorders>
          </w:tcPr>
          <w:p w:rsidR="007A18F6" w:rsidRPr="0005487B" w:rsidRDefault="007A18F6" w:rsidP="002C0C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tcBorders>
              <w:bottom w:val="single" w:sz="12" w:space="0" w:color="000000"/>
            </w:tcBorders>
          </w:tcPr>
          <w:p w:rsidR="007A18F6" w:rsidRPr="0005487B" w:rsidRDefault="007A18F6" w:rsidP="002C0C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  <w:tcBorders>
              <w:bottom w:val="single" w:sz="12" w:space="0" w:color="000000"/>
            </w:tcBorders>
          </w:tcPr>
          <w:p w:rsidR="007A18F6" w:rsidRPr="0005487B" w:rsidRDefault="007A18F6" w:rsidP="002C0C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  <w:tcBorders>
              <w:bottom w:val="single" w:sz="12" w:space="0" w:color="000000"/>
            </w:tcBorders>
          </w:tcPr>
          <w:p w:rsidR="007A18F6" w:rsidRPr="0005487B" w:rsidRDefault="007A18F6" w:rsidP="002C0C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50" w:type="dxa"/>
            <w:tcBorders>
              <w:bottom w:val="single" w:sz="12" w:space="0" w:color="000000"/>
            </w:tcBorders>
          </w:tcPr>
          <w:p w:rsidR="007A18F6" w:rsidRPr="0005487B" w:rsidRDefault="007A18F6" w:rsidP="002C0C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A18F6" w:rsidRDefault="007A18F6" w:rsidP="0005487B">
      <w:pPr>
        <w:ind w:left="360"/>
        <w:rPr>
          <w:b/>
          <w:sz w:val="28"/>
          <w:szCs w:val="28"/>
        </w:rPr>
      </w:pPr>
    </w:p>
    <w:p w:rsidR="007A18F6" w:rsidRPr="0005487B" w:rsidRDefault="007A18F6" w:rsidP="0005487B">
      <w:pPr>
        <w:rPr>
          <w:rFonts w:ascii="Times New Roman" w:hAnsi="Times New Roman"/>
          <w:sz w:val="28"/>
          <w:szCs w:val="28"/>
        </w:rPr>
      </w:pPr>
      <w:r w:rsidRPr="0005487B">
        <w:rPr>
          <w:rFonts w:ascii="Times New Roman" w:hAnsi="Times New Roman"/>
          <w:sz w:val="28"/>
          <w:szCs w:val="28"/>
        </w:rPr>
        <w:t>Можно сделать вывод: в ходе проведенной психологической работы выявилось наиболее актуальные направления: необходима работа со старшеклассниками, так как мотивация к обучению снижена, в первую очередь из – за отсутствия конкретных жизненных целей и планов.</w:t>
      </w:r>
    </w:p>
    <w:p w:rsidR="007A18F6" w:rsidRPr="0005487B" w:rsidRDefault="007A18F6" w:rsidP="0005487B">
      <w:pPr>
        <w:rPr>
          <w:rFonts w:ascii="Times New Roman" w:hAnsi="Times New Roman"/>
          <w:sz w:val="28"/>
          <w:szCs w:val="28"/>
        </w:rPr>
      </w:pPr>
      <w:r w:rsidRPr="0005487B">
        <w:rPr>
          <w:rFonts w:ascii="Times New Roman" w:hAnsi="Times New Roman"/>
          <w:sz w:val="28"/>
          <w:szCs w:val="28"/>
        </w:rPr>
        <w:t>Предварительная профдиагностика  - один из важнейших составных компонентов профорентации школьников. На этом этапе изучаются характерные особенности личности:  ценностные ориентации, интересы, потребности, склонности, способности, мотивы выбора профессии, черты характера, темперамент, состояние здоровья.</w:t>
      </w:r>
    </w:p>
    <w:p w:rsidR="007A18F6" w:rsidRDefault="007A18F6" w:rsidP="00A853D5">
      <w:pPr>
        <w:jc w:val="both"/>
        <w:rPr>
          <w:rFonts w:ascii="Times New Roman" w:hAnsi="Times New Roman"/>
          <w:sz w:val="28"/>
          <w:szCs w:val="28"/>
        </w:rPr>
      </w:pPr>
    </w:p>
    <w:p w:rsidR="007A18F6" w:rsidRPr="000B1ABD" w:rsidRDefault="007A18F6" w:rsidP="00A44BD4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 школы ________Баева Н.Ю.</w:t>
      </w:r>
    </w:p>
    <w:sectPr w:rsidR="007A18F6" w:rsidRPr="000B1ABD" w:rsidSect="007237C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8F6" w:rsidRDefault="007A18F6" w:rsidP="000B1ABD">
      <w:pPr>
        <w:spacing w:after="0" w:line="240" w:lineRule="auto"/>
      </w:pPr>
      <w:r>
        <w:separator/>
      </w:r>
    </w:p>
  </w:endnote>
  <w:endnote w:type="continuationSeparator" w:id="1">
    <w:p w:rsidR="007A18F6" w:rsidRDefault="007A18F6" w:rsidP="000B1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8F6" w:rsidRDefault="007A18F6" w:rsidP="000B1ABD">
      <w:pPr>
        <w:spacing w:after="0" w:line="240" w:lineRule="auto"/>
      </w:pPr>
      <w:r>
        <w:separator/>
      </w:r>
    </w:p>
  </w:footnote>
  <w:footnote w:type="continuationSeparator" w:id="1">
    <w:p w:rsidR="007A18F6" w:rsidRDefault="007A18F6" w:rsidP="000B1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F6" w:rsidRDefault="007A18F6">
    <w:pPr>
      <w:pStyle w:val="Header"/>
      <w:jc w:val="center"/>
    </w:pPr>
  </w:p>
  <w:p w:rsidR="007A18F6" w:rsidRDefault="007A18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2B76"/>
    <w:multiLevelType w:val="hybridMultilevel"/>
    <w:tmpl w:val="28DA9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B629E"/>
    <w:multiLevelType w:val="hybridMultilevel"/>
    <w:tmpl w:val="C9427214"/>
    <w:lvl w:ilvl="0" w:tplc="27FC3DA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26E4293"/>
    <w:multiLevelType w:val="hybridMultilevel"/>
    <w:tmpl w:val="9E8620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032C2C"/>
    <w:multiLevelType w:val="hybridMultilevel"/>
    <w:tmpl w:val="554CA098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631B8D"/>
    <w:multiLevelType w:val="hybridMultilevel"/>
    <w:tmpl w:val="3886E6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1475DE"/>
    <w:multiLevelType w:val="hybridMultilevel"/>
    <w:tmpl w:val="D79AB75C"/>
    <w:lvl w:ilvl="0" w:tplc="121C1376">
      <w:start w:val="9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02174DB"/>
    <w:multiLevelType w:val="hybridMultilevel"/>
    <w:tmpl w:val="20CEF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BB007A"/>
    <w:multiLevelType w:val="hybridMultilevel"/>
    <w:tmpl w:val="E5BC1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95222E"/>
    <w:multiLevelType w:val="hybridMultilevel"/>
    <w:tmpl w:val="C9427214"/>
    <w:lvl w:ilvl="0" w:tplc="27FC3DA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504D5956"/>
    <w:multiLevelType w:val="hybridMultilevel"/>
    <w:tmpl w:val="A288A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2311B6"/>
    <w:multiLevelType w:val="hybridMultilevel"/>
    <w:tmpl w:val="62549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B460F3"/>
    <w:multiLevelType w:val="hybridMultilevel"/>
    <w:tmpl w:val="E07A3838"/>
    <w:lvl w:ilvl="0" w:tplc="27FC3DA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68926D6F"/>
    <w:multiLevelType w:val="hybridMultilevel"/>
    <w:tmpl w:val="2AC4FB4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B590494"/>
    <w:multiLevelType w:val="hybridMultilevel"/>
    <w:tmpl w:val="A3FA203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05C3E73"/>
    <w:multiLevelType w:val="hybridMultilevel"/>
    <w:tmpl w:val="39E69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6A5628"/>
    <w:multiLevelType w:val="hybridMultilevel"/>
    <w:tmpl w:val="654ED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290D37"/>
    <w:multiLevelType w:val="hybridMultilevel"/>
    <w:tmpl w:val="64047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531CFE"/>
    <w:multiLevelType w:val="hybridMultilevel"/>
    <w:tmpl w:val="A74457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2C23DAE"/>
    <w:multiLevelType w:val="hybridMultilevel"/>
    <w:tmpl w:val="4B4E51DC"/>
    <w:lvl w:ilvl="0" w:tplc="882201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2DA601C"/>
    <w:multiLevelType w:val="hybridMultilevel"/>
    <w:tmpl w:val="E0A01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5E2C60"/>
    <w:multiLevelType w:val="hybridMultilevel"/>
    <w:tmpl w:val="6CB26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9"/>
  </w:num>
  <w:num w:numId="4">
    <w:abstractNumId w:val="3"/>
  </w:num>
  <w:num w:numId="5">
    <w:abstractNumId w:val="18"/>
  </w:num>
  <w:num w:numId="6">
    <w:abstractNumId w:val="2"/>
  </w:num>
  <w:num w:numId="7">
    <w:abstractNumId w:val="4"/>
  </w:num>
  <w:num w:numId="8">
    <w:abstractNumId w:val="8"/>
  </w:num>
  <w:num w:numId="9">
    <w:abstractNumId w:val="11"/>
  </w:num>
  <w:num w:numId="10">
    <w:abstractNumId w:val="17"/>
  </w:num>
  <w:num w:numId="11">
    <w:abstractNumId w:val="13"/>
  </w:num>
  <w:num w:numId="12">
    <w:abstractNumId w:val="15"/>
  </w:num>
  <w:num w:numId="13">
    <w:abstractNumId w:val="14"/>
  </w:num>
  <w:num w:numId="14">
    <w:abstractNumId w:val="5"/>
  </w:num>
  <w:num w:numId="15">
    <w:abstractNumId w:val="12"/>
  </w:num>
  <w:num w:numId="16">
    <w:abstractNumId w:val="0"/>
  </w:num>
  <w:num w:numId="17">
    <w:abstractNumId w:val="6"/>
  </w:num>
  <w:num w:numId="18">
    <w:abstractNumId w:val="1"/>
  </w:num>
  <w:num w:numId="19">
    <w:abstractNumId w:val="10"/>
  </w:num>
  <w:num w:numId="20">
    <w:abstractNumId w:val="7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C6D"/>
    <w:rsid w:val="00001EC2"/>
    <w:rsid w:val="000532A6"/>
    <w:rsid w:val="0005487B"/>
    <w:rsid w:val="0005647B"/>
    <w:rsid w:val="00093D1C"/>
    <w:rsid w:val="000B1724"/>
    <w:rsid w:val="000B1ABD"/>
    <w:rsid w:val="000E248A"/>
    <w:rsid w:val="00114D5A"/>
    <w:rsid w:val="00117337"/>
    <w:rsid w:val="00120FEE"/>
    <w:rsid w:val="00130412"/>
    <w:rsid w:val="00140474"/>
    <w:rsid w:val="00215CEE"/>
    <w:rsid w:val="00255A65"/>
    <w:rsid w:val="002C0C1D"/>
    <w:rsid w:val="002C6133"/>
    <w:rsid w:val="002E2B82"/>
    <w:rsid w:val="002F17DC"/>
    <w:rsid w:val="00314C6D"/>
    <w:rsid w:val="00335781"/>
    <w:rsid w:val="003561FE"/>
    <w:rsid w:val="0037482E"/>
    <w:rsid w:val="003A7E88"/>
    <w:rsid w:val="003D540D"/>
    <w:rsid w:val="003F4E89"/>
    <w:rsid w:val="0041046F"/>
    <w:rsid w:val="00453D60"/>
    <w:rsid w:val="00454180"/>
    <w:rsid w:val="00454817"/>
    <w:rsid w:val="00497D43"/>
    <w:rsid w:val="004A619E"/>
    <w:rsid w:val="00501746"/>
    <w:rsid w:val="00526D3D"/>
    <w:rsid w:val="005333A5"/>
    <w:rsid w:val="00553BB5"/>
    <w:rsid w:val="00554CA0"/>
    <w:rsid w:val="00573B5E"/>
    <w:rsid w:val="005B1F5C"/>
    <w:rsid w:val="005C322C"/>
    <w:rsid w:val="005F7ABC"/>
    <w:rsid w:val="00602BD1"/>
    <w:rsid w:val="0060500E"/>
    <w:rsid w:val="0064190A"/>
    <w:rsid w:val="006427E7"/>
    <w:rsid w:val="0064520B"/>
    <w:rsid w:val="006513AA"/>
    <w:rsid w:val="00656561"/>
    <w:rsid w:val="006D19B8"/>
    <w:rsid w:val="007237C0"/>
    <w:rsid w:val="00747835"/>
    <w:rsid w:val="00787F0E"/>
    <w:rsid w:val="007A18F6"/>
    <w:rsid w:val="007C71CD"/>
    <w:rsid w:val="00800DDF"/>
    <w:rsid w:val="00833C59"/>
    <w:rsid w:val="0086348E"/>
    <w:rsid w:val="00866F44"/>
    <w:rsid w:val="008C1715"/>
    <w:rsid w:val="008D4A11"/>
    <w:rsid w:val="008D4FAC"/>
    <w:rsid w:val="008D7FE5"/>
    <w:rsid w:val="00917ED3"/>
    <w:rsid w:val="0095007F"/>
    <w:rsid w:val="00960BA5"/>
    <w:rsid w:val="0099157D"/>
    <w:rsid w:val="009D2FA3"/>
    <w:rsid w:val="009E7B8D"/>
    <w:rsid w:val="009F01C6"/>
    <w:rsid w:val="00A13545"/>
    <w:rsid w:val="00A15DC2"/>
    <w:rsid w:val="00A44BD4"/>
    <w:rsid w:val="00A5218E"/>
    <w:rsid w:val="00A74773"/>
    <w:rsid w:val="00A7549F"/>
    <w:rsid w:val="00A853D5"/>
    <w:rsid w:val="00A91116"/>
    <w:rsid w:val="00AA23FD"/>
    <w:rsid w:val="00AC6E1F"/>
    <w:rsid w:val="00B13DA6"/>
    <w:rsid w:val="00B176A3"/>
    <w:rsid w:val="00BB5BC3"/>
    <w:rsid w:val="00BC67F2"/>
    <w:rsid w:val="00C10AD7"/>
    <w:rsid w:val="00C33774"/>
    <w:rsid w:val="00C50E04"/>
    <w:rsid w:val="00C91ED8"/>
    <w:rsid w:val="00CB3BE9"/>
    <w:rsid w:val="00CC23CD"/>
    <w:rsid w:val="00CF024F"/>
    <w:rsid w:val="00D87112"/>
    <w:rsid w:val="00DA7540"/>
    <w:rsid w:val="00DB1283"/>
    <w:rsid w:val="00DD2CA9"/>
    <w:rsid w:val="00DF6A2E"/>
    <w:rsid w:val="00E145D1"/>
    <w:rsid w:val="00E26242"/>
    <w:rsid w:val="00E276AC"/>
    <w:rsid w:val="00E27DEE"/>
    <w:rsid w:val="00E307EA"/>
    <w:rsid w:val="00E60B2A"/>
    <w:rsid w:val="00E65CA6"/>
    <w:rsid w:val="00E671FE"/>
    <w:rsid w:val="00E67462"/>
    <w:rsid w:val="00E93EA5"/>
    <w:rsid w:val="00EC26B8"/>
    <w:rsid w:val="00F4170F"/>
    <w:rsid w:val="00F46941"/>
    <w:rsid w:val="00F64AD7"/>
    <w:rsid w:val="00FB2455"/>
    <w:rsid w:val="00FB583B"/>
    <w:rsid w:val="00FC083D"/>
    <w:rsid w:val="00FF7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7C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5487B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1B0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314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4C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D4A11"/>
    <w:pPr>
      <w:ind w:left="720"/>
      <w:contextualSpacing/>
    </w:pPr>
  </w:style>
  <w:style w:type="paragraph" w:styleId="NormalWeb">
    <w:name w:val="Normal (Web)"/>
    <w:basedOn w:val="Normal"/>
    <w:uiPriority w:val="99"/>
    <w:rsid w:val="00E671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E671F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B1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B1AB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B1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B1AB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598</TotalTime>
  <Pages>4</Pages>
  <Words>938</Words>
  <Characters>5348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ИКТ</dc:creator>
  <cp:keywords/>
  <dc:description/>
  <cp:lastModifiedBy>User</cp:lastModifiedBy>
  <cp:revision>82</cp:revision>
  <cp:lastPrinted>2011-02-03T05:29:00Z</cp:lastPrinted>
  <dcterms:created xsi:type="dcterms:W3CDTF">2011-02-02T11:37:00Z</dcterms:created>
  <dcterms:modified xsi:type="dcterms:W3CDTF">2021-04-30T17:21:00Z</dcterms:modified>
</cp:coreProperties>
</file>